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6E" w:rsidRPr="00F50B6E" w:rsidRDefault="00203EEB" w:rsidP="00F261BF">
      <w:pPr>
        <w:spacing w:after="0" w:line="540" w:lineRule="atLeast"/>
        <w:jc w:val="center"/>
        <w:outlineLvl w:val="1"/>
        <w:rPr>
          <w:rFonts w:ascii="Verdana" w:eastAsia="Times New Roman" w:hAnsi="Verdana" w:cs="Times New Roman"/>
          <w:color w:val="2D3237"/>
          <w:sz w:val="36"/>
          <w:szCs w:val="36"/>
          <w:lang w:eastAsia="tr-TR"/>
        </w:rPr>
      </w:pPr>
      <w:hyperlink r:id="rId6" w:history="1">
        <w:r w:rsidR="00F50B6E" w:rsidRPr="00F50B6E">
          <w:rPr>
            <w:rFonts w:ascii="Verdana" w:eastAsia="Times New Roman" w:hAnsi="Verdana" w:cs="Times New Roman"/>
            <w:b/>
            <w:bCs/>
            <w:color w:val="2D3237"/>
            <w:spacing w:val="-8"/>
            <w:sz w:val="36"/>
            <w:szCs w:val="36"/>
            <w:lang w:eastAsia="tr-TR"/>
          </w:rPr>
          <w:t>2016–2017 EĞİTİM ÖĞRETİM YILI İŞ TAKVİMİ</w:t>
        </w:r>
      </w:hyperlink>
    </w:p>
    <w:tbl>
      <w:tblPr>
        <w:tblW w:w="5928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6947"/>
        <w:gridCol w:w="2693"/>
      </w:tblGrid>
      <w:tr w:rsidR="00F50B6E" w:rsidRPr="00F50B6E" w:rsidTr="00F50B6E">
        <w:trPr>
          <w:trHeight w:val="761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Yapılacak İş ve İşlemler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Tarihleri</w:t>
            </w:r>
          </w:p>
        </w:tc>
      </w:tr>
      <w:tr w:rsidR="00F50B6E" w:rsidRPr="00F50B6E" w:rsidTr="00F50B6E">
        <w:trPr>
          <w:trHeight w:val="68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I. Dönem yeni kayıt işlemleri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 Ağustos-09 Ekim 2016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 Öğretim yılı I. Dönem kayıt yenileme işlemleri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05 Eylül-09 Ekim 2016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Kaydı alınan öğrencilerin veri girişlerinin sisteme son giriş tarihi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Kasım 2016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dönem sınava giriş yerlerinin internette yayınlanmaya başlanılması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Ocak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I. DÖNEM SONU SINAVLARI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07-08 Ocak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2016-2017 Eğitim-Öğretim yılı I. dönem sınav sonuçlarının internette yayınlanması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Ocak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II. dönem yeni kayıt işlemleri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Ocak-03 Şubat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Kaydı alınan öğrencilerin veri girişlerinin sisteme son giriş tarihi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 Şubat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II. dönem kayıt yenileme işlemleri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Ocak-08 Şubat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seçme işlemleri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Ocak-08 Şubat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dönem sınav giriş yerlerinin internette yayınlanmaya başlanılması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Mart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II. DÖNEM SONU SINAVLARI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18-19 Mart 2017</w:t>
            </w:r>
          </w:p>
        </w:tc>
      </w:tr>
      <w:tr w:rsidR="00F50B6E" w:rsidRPr="00F50B6E" w:rsidTr="00F50B6E">
        <w:trPr>
          <w:trHeight w:val="851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dönem sınav sonuçlarının internette yayınlanmaya başlanılması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Nisan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III. dönem kayıt yenileme işlemleri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08-18 Mayıs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III. dönem sınav giriş yerlerinin internette yayınlanmaya başlanılması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Haziran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III. DÖNEM SONU SINAVLARI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01-02 Temmuz 2017</w:t>
            </w:r>
          </w:p>
        </w:tc>
      </w:tr>
      <w:tr w:rsidR="00F50B6E" w:rsidRPr="00F50B6E" w:rsidTr="00F50B6E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2016-2017 Eğitim-Öğretim Yılı II. dönem sınav sonuçlarının internette yayınlanması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0B6E" w:rsidRPr="00F50B6E" w:rsidRDefault="00F50B6E" w:rsidP="00F50B6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Temmuz 2017</w:t>
            </w:r>
          </w:p>
        </w:tc>
      </w:tr>
    </w:tbl>
    <w:p w:rsidR="00F50B6E" w:rsidRPr="00F50B6E" w:rsidRDefault="00F50B6E" w:rsidP="00F50B6E">
      <w:pPr>
        <w:shd w:val="clear" w:color="auto" w:fill="FFFFFF"/>
        <w:spacing w:after="285" w:line="360" w:lineRule="atLeast"/>
        <w:rPr>
          <w:rFonts w:ascii="Verdana" w:eastAsia="Times New Roman" w:hAnsi="Verdana" w:cs="Times New Roman"/>
          <w:color w:val="2D3237"/>
          <w:sz w:val="21"/>
          <w:szCs w:val="21"/>
          <w:lang w:eastAsia="tr-TR"/>
        </w:rPr>
      </w:pPr>
      <w:r w:rsidRPr="00F50B6E">
        <w:rPr>
          <w:rFonts w:ascii="Verdana" w:eastAsia="Times New Roman" w:hAnsi="Verdana" w:cs="Times New Roman"/>
          <w:b/>
          <w:bCs/>
          <w:color w:val="2D3237"/>
          <w:sz w:val="21"/>
          <w:lang w:eastAsia="tr-TR"/>
        </w:rPr>
        <w:t>*</w:t>
      </w:r>
      <w:r w:rsidRPr="00F50B6E">
        <w:rPr>
          <w:rFonts w:ascii="Verdana" w:eastAsia="Times New Roman" w:hAnsi="Verdana" w:cs="Times New Roman"/>
          <w:color w:val="2D3237"/>
          <w:sz w:val="21"/>
          <w:szCs w:val="21"/>
          <w:lang w:eastAsia="tr-TR"/>
        </w:rPr>
        <w:t>Açık Öğretim Lisesi Müdürlüğü yukarıda sıralanan iş ve işlemlerin tarihini değiştirme hakkına sahiptir.</w:t>
      </w:r>
    </w:p>
    <w:p w:rsidR="008C4DB2" w:rsidRDefault="008C4DB2"/>
    <w:sectPr w:rsidR="008C4DB2" w:rsidSect="00F50B6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39" w:rsidRDefault="00261A39" w:rsidP="00F50B6E">
      <w:pPr>
        <w:spacing w:after="0" w:line="240" w:lineRule="auto"/>
      </w:pPr>
      <w:r>
        <w:separator/>
      </w:r>
    </w:p>
  </w:endnote>
  <w:endnote w:type="continuationSeparator" w:id="0">
    <w:p w:rsidR="00261A39" w:rsidRDefault="00261A39" w:rsidP="00F5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39" w:rsidRDefault="00261A39" w:rsidP="00F50B6E">
      <w:pPr>
        <w:spacing w:after="0" w:line="240" w:lineRule="auto"/>
      </w:pPr>
      <w:r>
        <w:separator/>
      </w:r>
    </w:p>
  </w:footnote>
  <w:footnote w:type="continuationSeparator" w:id="0">
    <w:p w:rsidR="00261A39" w:rsidRDefault="00261A39" w:rsidP="00F5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B6E"/>
    <w:rsid w:val="00203EEB"/>
    <w:rsid w:val="00261A39"/>
    <w:rsid w:val="00375EF8"/>
    <w:rsid w:val="008C4DB2"/>
    <w:rsid w:val="00F261BF"/>
    <w:rsid w:val="00F5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B2"/>
  </w:style>
  <w:style w:type="paragraph" w:styleId="Balk2">
    <w:name w:val="heading 2"/>
    <w:basedOn w:val="Normal"/>
    <w:link w:val="Balk2Char"/>
    <w:uiPriority w:val="9"/>
    <w:qFormat/>
    <w:rsid w:val="00F50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0B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0B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0B6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5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0B6E"/>
  </w:style>
  <w:style w:type="paragraph" w:styleId="Altbilgi">
    <w:name w:val="footer"/>
    <w:basedOn w:val="Normal"/>
    <w:link w:val="AltbilgiChar"/>
    <w:uiPriority w:val="99"/>
    <w:semiHidden/>
    <w:unhideWhenUsed/>
    <w:rsid w:val="00F5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l.meb.gov.tr/?q=blog/2016%E2%80%932017-e%C4%9Fitim-%C3%B6%C4%9Fretim-yili-i%C5%9F-takvim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3</cp:revision>
  <cp:lastPrinted>2017-01-13T06:41:00Z</cp:lastPrinted>
  <dcterms:created xsi:type="dcterms:W3CDTF">2017-01-13T06:33:00Z</dcterms:created>
  <dcterms:modified xsi:type="dcterms:W3CDTF">2017-01-13T11:59:00Z</dcterms:modified>
</cp:coreProperties>
</file>